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B0" w:rsidRPr="00F824A0" w:rsidRDefault="00FC08A9" w:rsidP="00E76F0A">
      <w:pPr>
        <w:pStyle w:val="01Headline"/>
        <w:rPr>
          <w:lang w:val="en-US"/>
        </w:rPr>
      </w:pPr>
      <w:r>
        <w:rPr>
          <w:rFonts w:ascii="Calibri Light" w:hAnsi="Calibri Light"/>
          <w:b w:val="0"/>
        </w:rPr>
        <w:t xml:space="preserve">Service </w:t>
      </w:r>
      <w:r w:rsidR="000A0EB0" w:rsidRPr="00901EA3">
        <w:rPr>
          <w:rFonts w:ascii="Calibri Light" w:hAnsi="Calibri Light"/>
          <w:b w:val="0"/>
        </w:rPr>
        <w:t>agreement</w:t>
      </w:r>
      <w:r>
        <w:br/>
      </w:r>
      <w:r w:rsidR="00F824A0" w:rsidRPr="00F824A0">
        <w:t>Master’s school: conversion services for leads, applicants and offer holders.</w:t>
      </w:r>
    </w:p>
    <w:p w:rsidR="008649D4" w:rsidRDefault="008649D4" w:rsidP="00E76F0A">
      <w:pPr>
        <w:pStyle w:val="02Subtitle"/>
      </w:pPr>
    </w:p>
    <w:p w:rsidR="00F824A0" w:rsidRDefault="00F824A0">
      <w:pPr>
        <w:spacing w:line="240" w:lineRule="auto"/>
        <w:rPr>
          <w:rFonts w:cs="Calibri Light"/>
          <w:b/>
        </w:rPr>
      </w:pPr>
      <w:r>
        <w:rPr>
          <w:rFonts w:cs="Calibri Light"/>
          <w:b/>
        </w:rPr>
        <w:br w:type="page"/>
      </w:r>
    </w:p>
    <w:p w:rsidR="00A47843" w:rsidRPr="00A47843" w:rsidRDefault="00A47843" w:rsidP="008B2BE9">
      <w:pPr>
        <w:jc w:val="center"/>
        <w:rPr>
          <w:rFonts w:cs="Calibri Light"/>
          <w:b/>
        </w:rPr>
      </w:pPr>
      <w:bookmarkStart w:id="0" w:name="_GoBack"/>
      <w:bookmarkEnd w:id="0"/>
      <w:r w:rsidRPr="00A47843">
        <w:rPr>
          <w:rFonts w:cs="Calibri Light"/>
          <w:b/>
        </w:rPr>
        <w:lastRenderedPageBreak/>
        <w:t>This service agreement (“Agreement”) is made between:</w:t>
      </w:r>
    </w:p>
    <w:p w:rsidR="00A47843" w:rsidRPr="00A47843" w:rsidRDefault="00A47843" w:rsidP="00A47843">
      <w:pPr>
        <w:jc w:val="both"/>
        <w:rPr>
          <w:rFonts w:cs="Calibri Light"/>
        </w:rPr>
      </w:pPr>
    </w:p>
    <w:p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proofErr w:type="spellStart"/>
      <w:r w:rsidRPr="00A47843">
        <w:rPr>
          <w:rFonts w:ascii="Calibri Light" w:hAnsi="Calibri Light" w:cs="Calibri Light"/>
          <w:i/>
          <w:lang w:val="en-US"/>
        </w:rPr>
        <w:t>Societas</w:t>
      </w:r>
      <w:proofErr w:type="spellEnd"/>
      <w:r w:rsidRPr="00A47843">
        <w:rPr>
          <w:rFonts w:ascii="Calibri Light" w:hAnsi="Calibri Light" w:cs="Calibri Light"/>
          <w:i/>
          <w:lang w:val="en-US"/>
        </w:rPr>
        <w:t xml:space="preserve"> </w:t>
      </w:r>
      <w:proofErr w:type="spellStart"/>
      <w:r w:rsidRPr="00A47843">
        <w:rPr>
          <w:rFonts w:ascii="Calibri Light" w:hAnsi="Calibri Light" w:cs="Calibri Light"/>
          <w:i/>
          <w:lang w:val="en-US"/>
        </w:rPr>
        <w:t>Europaea</w:t>
      </w:r>
      <w:proofErr w:type="spellEnd"/>
      <w:r w:rsidR="0071504D">
        <w:rPr>
          <w:rFonts w:ascii="Calibri Light" w:hAnsi="Calibri Light" w:cs="Calibri Light"/>
          <w:lang w:val="en-US"/>
        </w:rPr>
        <w:t>)</w:t>
      </w:r>
      <w:r w:rsidRPr="00A47843">
        <w:rPr>
          <w:rFonts w:ascii="Calibri Light" w:hAnsi="Calibri Light" w:cs="Calibri Light"/>
          <w:lang w:val="en-US"/>
        </w:rPr>
        <w:t xml:space="preserve"> having its registered place of business at </w:t>
      </w:r>
      <w:proofErr w:type="spellStart"/>
      <w:r w:rsidRPr="00A47843">
        <w:rPr>
          <w:rFonts w:ascii="Calibri Light" w:hAnsi="Calibri Light" w:cs="Calibri Light"/>
          <w:lang w:val="en-US"/>
        </w:rPr>
        <w:t>Kennispoort</w:t>
      </w:r>
      <w:proofErr w:type="spellEnd"/>
      <w:r w:rsidRPr="00A47843">
        <w:rPr>
          <w:rFonts w:ascii="Calibri Light" w:hAnsi="Calibri Light" w:cs="Calibri Light"/>
          <w:lang w:val="en-US"/>
        </w:rPr>
        <w: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w:t>
      </w:r>
      <w:proofErr w:type="spellStart"/>
      <w:r w:rsidRPr="00A47843">
        <w:rPr>
          <w:rFonts w:ascii="Calibri Light" w:hAnsi="Calibri Light" w:cs="Calibri Light"/>
          <w:lang w:val="en-US"/>
        </w:rPr>
        <w:t>Kennedylaan</w:t>
      </w:r>
      <w:proofErr w:type="spellEnd"/>
      <w:r w:rsidRPr="00A47843">
        <w:rPr>
          <w:rFonts w:ascii="Calibri Light" w:hAnsi="Calibri Light" w:cs="Calibri Light"/>
          <w:lang w:val="en-US"/>
        </w:rPr>
        <w:t xml:space="preserve">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rsidR="00A47843" w:rsidRPr="00A47843" w:rsidRDefault="00A47843" w:rsidP="00A47843">
      <w:pPr>
        <w:pStyle w:val="ListParagraph"/>
        <w:spacing w:after="0"/>
        <w:ind w:left="340"/>
        <w:jc w:val="both"/>
        <w:rPr>
          <w:rFonts w:ascii="Calibri Light" w:hAnsi="Calibri Light" w:cs="Calibri Light"/>
          <w:lang w:val="en-US"/>
        </w:rPr>
      </w:pPr>
    </w:p>
    <w:p w:rsidR="00A47843" w:rsidRPr="00A47843" w:rsidRDefault="00A47843" w:rsidP="00A47843">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rsidR="00A47843" w:rsidRPr="00A47843" w:rsidRDefault="00A47843" w:rsidP="00A47843">
      <w:pPr>
        <w:pStyle w:val="ListParagraph"/>
        <w:spacing w:after="0"/>
        <w:jc w:val="both"/>
        <w:rPr>
          <w:rFonts w:ascii="Calibri Light" w:hAnsi="Calibri Light" w:cs="Calibri Light"/>
          <w:lang w:val="en-US"/>
        </w:rPr>
      </w:pPr>
    </w:p>
    <w:p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A47843" w:rsidRPr="00A47843" w:rsidRDefault="00A47843" w:rsidP="00A47843">
      <w:pPr>
        <w:rPr>
          <w:rFonts w:cs="Calibri Light"/>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WHY DO WE ENTER INTO THIS AGREEMENT WITH YOU?</w:t>
      </w:r>
    </w:p>
    <w:p w:rsidR="00A47843" w:rsidRPr="00A47843" w:rsidRDefault="00A47843" w:rsidP="00A47843">
      <w:pPr>
        <w:pStyle w:val="ListParagraph"/>
        <w:spacing w:after="0"/>
        <w:ind w:left="360"/>
        <w:jc w:val="both"/>
        <w:rPr>
          <w:rFonts w:ascii="Calibri Light" w:hAnsi="Calibri Light" w:cs="Calibri Light"/>
          <w:lang w:val="en-US"/>
        </w:rPr>
      </w:pPr>
    </w:p>
    <w:p w:rsid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w:t>
      </w:r>
      <w:r w:rsidR="00DB39AA">
        <w:rPr>
          <w:rFonts w:ascii="Calibri Light" w:hAnsi="Calibri Light" w:cs="Calibri Light"/>
          <w:lang w:val="en-US"/>
        </w:rPr>
        <w:t xml:space="preserve"> money</w:t>
      </w:r>
      <w:r>
        <w:rPr>
          <w:rFonts w:ascii="Calibri Light" w:hAnsi="Calibri Light" w:cs="Calibri Light"/>
          <w:lang w:val="en-US"/>
        </w:rPr>
        <w:t xml:space="preserve">, </w:t>
      </w:r>
      <w:r w:rsidR="00DB39AA">
        <w:rPr>
          <w:rFonts w:ascii="Calibri Light" w:hAnsi="Calibri Light" w:cs="Calibri Light"/>
          <w:lang w:val="en-US"/>
        </w:rPr>
        <w:t xml:space="preserve">we need to comply with certain (additional) obligations towards the EIT and other EU bodies. </w:t>
      </w:r>
      <w:r w:rsidR="008B2BE9">
        <w:rPr>
          <w:rFonts w:ascii="Calibri Light" w:hAnsi="Calibri Light" w:cs="Calibri Light"/>
          <w:lang w:val="en-US"/>
        </w:rPr>
        <w:t>We also have to impose</w:t>
      </w:r>
      <w:r w:rsidR="00DB39AA">
        <w:rPr>
          <w:rFonts w:ascii="Calibri Light" w:hAnsi="Calibri Light" w:cs="Calibri Light"/>
          <w:lang w:val="en-US"/>
        </w:rPr>
        <w:t xml:space="preserve"> some of these obligations on exte</w:t>
      </w:r>
      <w:r w:rsidR="0071504D">
        <w:rPr>
          <w:rFonts w:ascii="Calibri Light" w:hAnsi="Calibri Light" w:cs="Calibri Light"/>
          <w:lang w:val="en-US"/>
        </w:rPr>
        <w:t>rnal parties, such as you</w:t>
      </w:r>
      <w:r w:rsidR="00DB39AA">
        <w:rPr>
          <w:rFonts w:ascii="Calibri Light" w:hAnsi="Calibri Light" w:cs="Calibri Light"/>
          <w:lang w:val="en-US"/>
        </w:rPr>
        <w:t>. These (additional) obligations are included in this agreement;</w:t>
      </w:r>
    </w:p>
    <w:p w:rsidR="00A47843" w:rsidRPr="00A47843" w:rsidRDefault="008B2BE9"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4F6FD0">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rsidR="00A47843" w:rsidRPr="00A47843" w:rsidRDefault="00A47843" w:rsidP="00A47843">
      <w:pPr>
        <w:jc w:val="center"/>
        <w:rPr>
          <w:rFonts w:cs="Calibri Light"/>
          <w:b/>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WHAT HAVE WE AGREED?</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Article 1</w:t>
      </w:r>
      <w:r>
        <w:rPr>
          <w:rFonts w:cs="Calibri Light"/>
          <w:b/>
        </w:rPr>
        <w:t xml:space="preserve">  -  </w:t>
      </w:r>
      <w:r w:rsidRPr="00A47843">
        <w:rPr>
          <w:rFonts w:cs="Calibri Light"/>
          <w:b/>
        </w:rPr>
        <w:t>Performance of the Services, subcontracting</w:t>
      </w:r>
    </w:p>
    <w:p w:rsidR="00A47843" w:rsidRPr="00A47843" w:rsidRDefault="00A47843" w:rsidP="00A47843">
      <w:pPr>
        <w:jc w:val="both"/>
        <w:rPr>
          <w:rFonts w:cs="Calibri Light"/>
        </w:rPr>
      </w:pPr>
    </w:p>
    <w:p w:rsidR="00A47843" w:rsidRPr="00A27DF7" w:rsidRDefault="00A47843" w:rsidP="00A47843">
      <w:pPr>
        <w:pStyle w:val="ListParagraph"/>
        <w:numPr>
          <w:ilvl w:val="1"/>
          <w:numId w:val="4"/>
        </w:numPr>
        <w:spacing w:after="0"/>
        <w:ind w:left="720"/>
        <w:jc w:val="both"/>
        <w:rPr>
          <w:rFonts w:ascii="Calibri Light" w:hAnsi="Calibri Light" w:cs="Calibri Light"/>
          <w:lang w:val="en-US"/>
        </w:rPr>
      </w:pPr>
      <w:bookmarkStart w:id="1"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1"/>
    </w:p>
    <w:p w:rsidR="00A47843" w:rsidRPr="00A47843" w:rsidRDefault="00A47843" w:rsidP="00A47843">
      <w:pPr>
        <w:pStyle w:val="ListParagraph"/>
        <w:spacing w:after="0"/>
        <w:rPr>
          <w:rFonts w:ascii="Calibri Light" w:hAnsi="Calibri Light" w:cs="Calibri Light"/>
          <w:lang w:val="en-US"/>
        </w:rPr>
      </w:pPr>
    </w:p>
    <w:tbl>
      <w:tblPr>
        <w:tblStyle w:val="TableGrid"/>
        <w:tblW w:w="8348" w:type="dxa"/>
        <w:tblInd w:w="694" w:type="dxa"/>
        <w:tblLook w:val="04A0" w:firstRow="1" w:lastRow="0" w:firstColumn="1" w:lastColumn="0" w:noHBand="0" w:noVBand="1"/>
      </w:tblPr>
      <w:tblGrid>
        <w:gridCol w:w="2835"/>
        <w:gridCol w:w="2977"/>
        <w:gridCol w:w="2536"/>
      </w:tblGrid>
      <w:tr w:rsidR="00A47843" w:rsidRPr="00A47843"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rsidTr="00AE5D90">
        <w:tc>
          <w:tcPr>
            <w:tcW w:w="2835"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2977"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service </w:t>
            </w:r>
            <w:r w:rsidRPr="00A47843">
              <w:rPr>
                <w:rFonts w:ascii="Calibri Light" w:hAnsi="Calibri Light" w:cs="Calibri Light"/>
                <w:lang w:val="en-US"/>
              </w:rPr>
              <w:t xml:space="preserve">] </w:t>
            </w:r>
          </w:p>
        </w:tc>
        <w:tc>
          <w:tcPr>
            <w:tcW w:w="2536"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r w:rsidR="00A47843" w:rsidRPr="00A47843" w:rsidTr="00AE5D90">
        <w:tc>
          <w:tcPr>
            <w:tcW w:w="2835" w:type="dxa"/>
          </w:tcPr>
          <w:p w:rsidR="00A47843" w:rsidRPr="00A47843" w:rsidRDefault="00A47843" w:rsidP="00AE5D90">
            <w:pPr>
              <w:pStyle w:val="ListParagraph"/>
              <w:ind w:left="0"/>
              <w:rPr>
                <w:rFonts w:ascii="Calibri Light" w:hAnsi="Calibri Light" w:cs="Calibri Light"/>
                <w:lang w:val="en-US"/>
              </w:rPr>
            </w:pPr>
          </w:p>
        </w:tc>
        <w:tc>
          <w:tcPr>
            <w:tcW w:w="2977" w:type="dxa"/>
          </w:tcPr>
          <w:p w:rsidR="00A47843" w:rsidRPr="00A47843" w:rsidRDefault="00A47843" w:rsidP="00AE5D90">
            <w:pPr>
              <w:pStyle w:val="ListParagraph"/>
              <w:ind w:left="0"/>
              <w:rPr>
                <w:rFonts w:ascii="Calibri Light" w:hAnsi="Calibri Light" w:cs="Calibri Light"/>
                <w:lang w:val="en-US"/>
              </w:rPr>
            </w:pPr>
          </w:p>
        </w:tc>
        <w:tc>
          <w:tcPr>
            <w:tcW w:w="2536" w:type="dxa"/>
          </w:tcPr>
          <w:p w:rsidR="00A47843" w:rsidRPr="00A47843" w:rsidRDefault="00A47843" w:rsidP="00AE5D90">
            <w:pPr>
              <w:pStyle w:val="ListParagraph"/>
              <w:ind w:left="0"/>
              <w:rPr>
                <w:rFonts w:ascii="Calibri Light" w:hAnsi="Calibri Light" w:cs="Calibri Light"/>
                <w:lang w:val="en-US"/>
              </w:rPr>
            </w:pPr>
          </w:p>
        </w:tc>
      </w:tr>
      <w:tr w:rsidR="008B2BE9" w:rsidRPr="00A47843" w:rsidTr="00AE5D90">
        <w:tc>
          <w:tcPr>
            <w:tcW w:w="2835" w:type="dxa"/>
          </w:tcPr>
          <w:p w:rsidR="008B2BE9" w:rsidRPr="00A47843" w:rsidRDefault="008B2BE9" w:rsidP="00AE5D90">
            <w:pPr>
              <w:pStyle w:val="ListParagraph"/>
              <w:ind w:left="0"/>
              <w:rPr>
                <w:rFonts w:ascii="Calibri Light" w:hAnsi="Calibri Light" w:cs="Calibri Light"/>
                <w:lang w:val="en-US"/>
              </w:rPr>
            </w:pPr>
          </w:p>
        </w:tc>
        <w:tc>
          <w:tcPr>
            <w:tcW w:w="2977" w:type="dxa"/>
          </w:tcPr>
          <w:p w:rsidR="008B2BE9" w:rsidRPr="00A47843" w:rsidRDefault="008B2BE9" w:rsidP="00AE5D90">
            <w:pPr>
              <w:pStyle w:val="ListParagraph"/>
              <w:ind w:left="0"/>
              <w:rPr>
                <w:rFonts w:ascii="Calibri Light" w:hAnsi="Calibri Light" w:cs="Calibri Light"/>
                <w:lang w:val="en-US"/>
              </w:rPr>
            </w:pPr>
          </w:p>
        </w:tc>
        <w:tc>
          <w:tcPr>
            <w:tcW w:w="2536" w:type="dxa"/>
          </w:tcPr>
          <w:p w:rsidR="008B2BE9" w:rsidRPr="00A47843" w:rsidRDefault="008B2BE9" w:rsidP="00AE5D90">
            <w:pPr>
              <w:pStyle w:val="ListParagraph"/>
              <w:ind w:left="0"/>
              <w:rPr>
                <w:rFonts w:ascii="Calibri Light" w:hAnsi="Calibri Light" w:cs="Calibri Light"/>
                <w:lang w:val="en-US"/>
              </w:rPr>
            </w:pPr>
          </w:p>
        </w:tc>
      </w:tr>
    </w:tbl>
    <w:p w:rsidR="00A47843" w:rsidRPr="0071504D" w:rsidRDefault="00A47843" w:rsidP="0071504D">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Pr="0071504D">
        <w:rPr>
          <w:rFonts w:ascii="Calibri Light" w:hAnsi="Calibri Light" w:cs="Calibri Light"/>
          <w:lang w:val="en-US"/>
        </w:rPr>
        <w: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lastRenderedPageBreak/>
        <w:t>You are free to organize how you provide the Services as long as the Services meet the requirements set in this Agreement.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14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rsidR="00A47843" w:rsidRPr="00A47843" w:rsidRDefault="00AB57AB"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rsidR="00A47843" w:rsidRPr="00A47843" w:rsidRDefault="00A47843" w:rsidP="00A47843">
      <w:pPr>
        <w:pStyle w:val="ListParagraph"/>
        <w:spacing w:after="0"/>
        <w:jc w:val="center"/>
        <w:rPr>
          <w:rFonts w:ascii="Calibri Light" w:hAnsi="Calibri Light" w:cs="Calibri Light"/>
          <w:b/>
          <w:lang w:val="en-US"/>
        </w:rPr>
      </w:pPr>
    </w:p>
    <w:p w:rsidR="00A47843" w:rsidRPr="00A47843" w:rsidRDefault="00A47843" w:rsidP="00A47843">
      <w:pPr>
        <w:pStyle w:val="ListParagraph"/>
        <w:spacing w:after="0"/>
        <w:ind w:left="0"/>
        <w:rPr>
          <w:rFonts w:ascii="Calibri Light" w:hAnsi="Calibri Light" w:cs="Calibri Light"/>
          <w:b/>
          <w:lang w:val="en-US"/>
        </w:rPr>
      </w:pPr>
      <w:r w:rsidRPr="00A47843">
        <w:rPr>
          <w:rFonts w:ascii="Calibri Light" w:hAnsi="Calibri Light" w:cs="Calibri Light"/>
          <w:b/>
          <w:lang w:val="en-US"/>
        </w:rPr>
        <w:t>Article 2</w:t>
      </w:r>
      <w:r>
        <w:rPr>
          <w:rFonts w:ascii="Calibri Light" w:hAnsi="Calibri Light" w:cs="Calibri Light"/>
          <w:b/>
          <w:lang w:val="en-US"/>
        </w:rPr>
        <w:t xml:space="preserve">  -  </w:t>
      </w:r>
      <w:r w:rsidRPr="00A47843">
        <w:rPr>
          <w:rFonts w:ascii="Calibri Light" w:hAnsi="Calibri Light" w:cs="Calibri Light"/>
          <w:b/>
          <w:lang w:val="en-US"/>
        </w:rPr>
        <w:t>Compensation, invoices and payment</w:t>
      </w:r>
    </w:p>
    <w:p w:rsidR="00A47843" w:rsidRPr="00A47843" w:rsidRDefault="00A47843" w:rsidP="00A47843">
      <w:pPr>
        <w:pStyle w:val="ListParagraph"/>
        <w:spacing w:after="0"/>
        <w:jc w:val="center"/>
        <w:rPr>
          <w:rFonts w:ascii="Calibri Light" w:hAnsi="Calibri Light" w:cs="Calibri Light"/>
          <w:b/>
          <w:lang w:val="en-US"/>
        </w:rPr>
      </w:pPr>
    </w:p>
    <w:p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rsidR="00A47843" w:rsidRPr="00A47843" w:rsidRDefault="00A47843" w:rsidP="00A47843">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A47843" w:rsidRPr="00A47843"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jc w:val="both"/>
              <w:rPr>
                <w:rFonts w:cs="Calibri Light"/>
                <w:b/>
              </w:rPr>
            </w:pPr>
            <w:r w:rsidRPr="00A47843">
              <w:rPr>
                <w:rFonts w:cs="Calibri Light"/>
                <w:b/>
              </w:rPr>
              <w:t>Fees</w:t>
            </w:r>
          </w:p>
        </w:tc>
      </w:tr>
      <w:tr w:rsidR="00A47843" w:rsidRPr="00A47843" w:rsidTr="00AE5D90">
        <w:tc>
          <w:tcPr>
            <w:tcW w:w="9062" w:type="dxa"/>
            <w:tcBorders>
              <w:top w:val="single" w:sz="12" w:space="0" w:color="auto"/>
            </w:tcBorders>
          </w:tcPr>
          <w:p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A47843" w:rsidRPr="00A47843" w:rsidRDefault="00A47843" w:rsidP="00A47843">
      <w:pPr>
        <w:jc w:val="both"/>
        <w:rPr>
          <w:rFonts w:cs="Calibri Light"/>
        </w:rPr>
      </w:pPr>
    </w:p>
    <w:p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below:</w:t>
      </w:r>
      <w:r w:rsidRPr="00A47843">
        <w:rPr>
          <w:rFonts w:cs="Calibri Light"/>
        </w:rPr>
        <w:tab/>
        <w:t>a.</w:t>
      </w:r>
      <w:r w:rsidRPr="00A47843">
        <w:rPr>
          <w:rFonts w:cs="Calibri Light"/>
        </w:rPr>
        <w:tab/>
        <w:t>your name and address;</w:t>
      </w:r>
    </w:p>
    <w:p w:rsidR="00A47843" w:rsidRPr="00A47843" w:rsidRDefault="00A47843" w:rsidP="00A47843">
      <w:pPr>
        <w:ind w:left="708" w:hanging="708"/>
        <w:jc w:val="both"/>
        <w:rPr>
          <w:rFonts w:cs="Calibri Light"/>
        </w:rPr>
      </w:pPr>
      <w:r w:rsidRPr="00A47843">
        <w:rPr>
          <w:rFonts w:cs="Calibri Light"/>
        </w:rPr>
        <w:tab/>
        <w:t>b.</w:t>
      </w:r>
      <w:r w:rsidRPr="00A47843">
        <w:rPr>
          <w:rFonts w:cs="Calibri Light"/>
        </w:rPr>
        <w:tab/>
        <w:t>your VAT identification number;</w:t>
      </w:r>
    </w:p>
    <w:p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rsidR="00A47843" w:rsidRPr="00A47843" w:rsidRDefault="00A47843" w:rsidP="00A47843">
      <w:pPr>
        <w:ind w:left="708" w:hanging="708"/>
        <w:jc w:val="both"/>
        <w:rPr>
          <w:rFonts w:cs="Calibri Light"/>
        </w:rPr>
      </w:pPr>
      <w:r w:rsidRPr="00A47843">
        <w:rPr>
          <w:rFonts w:cs="Calibri Light"/>
        </w:rPr>
        <w:tab/>
        <w:t>e.</w:t>
      </w:r>
      <w:r w:rsidRPr="00A47843">
        <w:rPr>
          <w:rFonts w:cs="Calibri Light"/>
        </w:rPr>
        <w:tab/>
        <w:t>the invoice number;</w:t>
      </w:r>
    </w:p>
    <w:p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rsidR="00A47843" w:rsidRPr="00A47843" w:rsidRDefault="00A47843" w:rsidP="00A47843">
      <w:pPr>
        <w:ind w:left="708" w:hanging="708"/>
        <w:jc w:val="both"/>
        <w:rPr>
          <w:rFonts w:cs="Calibri Light"/>
        </w:rPr>
      </w:pP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following data for every VAT tariff or exemption:</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price per piece or unit, including VAT;</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A47843" w:rsidRPr="00A47843" w:rsidRDefault="00A47843" w:rsidP="00A47843">
      <w:pPr>
        <w:ind w:left="2124" w:hanging="708"/>
        <w:jc w:val="both"/>
        <w:rPr>
          <w:rFonts w:cs="Calibri Light"/>
        </w:rPr>
      </w:pPr>
      <w:r w:rsidRPr="00A47843">
        <w:rPr>
          <w:rFonts w:cs="Calibri Light"/>
        </w:rPr>
        <w:lastRenderedPageBreak/>
        <w:t>vi.</w:t>
      </w:r>
      <w:r w:rsidRPr="00A47843">
        <w:rPr>
          <w:rFonts w:cs="Calibri Light"/>
        </w:rPr>
        <w:tab/>
        <w:t>the amount of VAT.</w:t>
      </w:r>
    </w:p>
    <w:p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rsidR="00A47843" w:rsidRP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Article 3</w:t>
      </w:r>
      <w:r>
        <w:rPr>
          <w:rFonts w:cs="Calibri Light"/>
          <w:b/>
        </w:rPr>
        <w:t xml:space="preserve">  -  </w:t>
      </w:r>
      <w:r w:rsidRPr="00A47843">
        <w:rPr>
          <w:rFonts w:cs="Calibri Light"/>
          <w:b/>
        </w:rPr>
        <w:t>Taxes</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rsidR="00A47843" w:rsidRPr="00A47843" w:rsidRDefault="00A47843" w:rsidP="00A47843">
      <w:pPr>
        <w:ind w:left="708" w:hanging="708"/>
        <w:jc w:val="both"/>
        <w:rPr>
          <w:rFonts w:cs="Calibri Light"/>
        </w:rPr>
      </w:pPr>
      <w:r w:rsidRPr="00A47843">
        <w:rPr>
          <w:rFonts w:cs="Calibri Light"/>
        </w:rPr>
        <w:t>3.3.</w:t>
      </w:r>
      <w:r w:rsidRPr="00A47843">
        <w:rPr>
          <w:rFonts w:cs="Calibri Light"/>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Article 4</w:t>
      </w:r>
      <w:r>
        <w:rPr>
          <w:rFonts w:cs="Calibri Light"/>
          <w:b/>
        </w:rPr>
        <w:t xml:space="preserve">  -  </w:t>
      </w:r>
      <w:r w:rsidRPr="00A47843">
        <w:rPr>
          <w:rFonts w:cs="Calibri Light"/>
          <w:b/>
        </w:rPr>
        <w:t>Intellectual property</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for us.</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w:t>
      </w:r>
      <w:proofErr w:type="spellStart"/>
      <w:r w:rsidRPr="00A47843">
        <w:rPr>
          <w:rFonts w:cs="Calibri Light"/>
        </w:rPr>
        <w:t>i</w:t>
      </w:r>
      <w:proofErr w:type="spellEnd"/>
      <w:r w:rsidRPr="00A47843">
        <w:rPr>
          <w:rFonts w:cs="Calibri Light"/>
        </w:rPr>
        <w:t xml:space="preserve">) procure for us or our users the right to continue using the Services; or (ii) replace or modify the Services with functional, non-infringing equivalents. If you cannot ensure continuation of the Services through either of the above </w:t>
      </w:r>
      <w:r w:rsidRPr="00A47843">
        <w:rPr>
          <w:rFonts w:cs="Calibri Light"/>
        </w:rPr>
        <w:lastRenderedPageBreak/>
        <w:t>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5</w:t>
      </w:r>
      <w:r>
        <w:rPr>
          <w:rFonts w:cs="Calibri Light"/>
          <w:b/>
        </w:rPr>
        <w:t xml:space="preserve">  -  </w:t>
      </w:r>
      <w:r w:rsidRPr="00A47843">
        <w:rPr>
          <w:rFonts w:cs="Calibri Light"/>
          <w:b/>
        </w:rPr>
        <w:t>Confidentiality</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5.1.</w:t>
      </w:r>
      <w:r w:rsidRPr="00A47843">
        <w:rPr>
          <w:rFonts w:cs="Calibri Light"/>
        </w:rPr>
        <w:tab/>
        <w:t>For the purpose of this Agreement “</w:t>
      </w:r>
      <w:r w:rsidRPr="00A47843">
        <w:rPr>
          <w:rFonts w:cs="Calibri Light"/>
          <w:b/>
        </w:rPr>
        <w:t>Confidential Information</w:t>
      </w:r>
      <w:r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C533EC">
        <w:rPr>
          <w:rFonts w:cs="Calibri Light"/>
        </w:rPr>
        <w:t xml:space="preserve">ich is marked as “confidential”, </w:t>
      </w:r>
      <w:r w:rsidRPr="00A47843">
        <w:rPr>
          <w:rFonts w:cs="Calibri Light"/>
        </w:rPr>
        <w:t xml:space="preserve">“proprietary” </w:t>
      </w:r>
      <w:r w:rsidR="00C533EC">
        <w:rPr>
          <w:rFonts w:cs="Calibri Light"/>
        </w:rPr>
        <w:t xml:space="preserve">or similar, </w:t>
      </w:r>
      <w:r w:rsidRPr="00A47843">
        <w:rPr>
          <w:rFonts w:cs="Calibri Light"/>
        </w:rPr>
        <w:t xml:space="preserve">or which can reasonably be deemed to be of a confidential or proprietary nature. </w:t>
      </w:r>
    </w:p>
    <w:p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w:t>
      </w:r>
      <w:r w:rsidR="00C533EC">
        <w:rPr>
          <w:rFonts w:cs="Calibri Light"/>
        </w:rPr>
        <w:t xml:space="preserve">and we </w:t>
      </w:r>
      <w:r w:rsidRPr="00A47843">
        <w:rPr>
          <w:rFonts w:cs="Calibri Light"/>
        </w:rPr>
        <w:t xml:space="preserve">may not: </w:t>
      </w:r>
    </w:p>
    <w:p w:rsidR="00A47843" w:rsidRPr="00A47843" w:rsidRDefault="00A47843" w:rsidP="00A47843">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use the Confidential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sidR="00C533EC">
        <w:rPr>
          <w:rFonts w:cs="Calibri Light"/>
        </w:rPr>
        <w:t xml:space="preserve">apply </w:t>
      </w:r>
      <w:r w:rsidRPr="00A47843">
        <w:rPr>
          <w:rFonts w:cs="Calibri Light"/>
        </w:rPr>
        <w:t>under this Agreement.</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6</w:t>
      </w:r>
      <w:r>
        <w:rPr>
          <w:rFonts w:cs="Calibri Light"/>
          <w:b/>
        </w:rPr>
        <w:t xml:space="preserve">  -  </w:t>
      </w:r>
      <w:r w:rsidRPr="00A47843">
        <w:rPr>
          <w:rFonts w:cs="Calibri Light"/>
          <w:b/>
        </w:rPr>
        <w:t>Personal data</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rsidR="00A47843" w:rsidRPr="00A47843" w:rsidRDefault="00A47843" w:rsidP="00A47843">
      <w:pPr>
        <w:jc w:val="both"/>
        <w:rPr>
          <w:rFonts w:cs="Calibri Light"/>
        </w:rPr>
      </w:pPr>
      <w:r w:rsidRPr="00A47843">
        <w:rPr>
          <w:rFonts w:cs="Calibri Light"/>
        </w:rPr>
        <w:tab/>
        <w:t>a. comply with all applicable privacy and data protection laws;</w:t>
      </w:r>
    </w:p>
    <w:p w:rsidR="00A47843" w:rsidRPr="00A47843" w:rsidRDefault="00A47843" w:rsidP="00A47843">
      <w:pPr>
        <w:ind w:left="708"/>
        <w:jc w:val="both"/>
        <w:rPr>
          <w:rFonts w:cs="Calibri Light"/>
        </w:rPr>
      </w:pPr>
      <w:r w:rsidRPr="00A47843">
        <w:rPr>
          <w:rFonts w:cs="Calibri Light"/>
        </w:rPr>
        <w:lastRenderedPageBreak/>
        <w:t>b.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rsidR="00A47843" w:rsidRPr="00A47843" w:rsidRDefault="00A47843" w:rsidP="00A47843">
      <w:pPr>
        <w:ind w:left="708"/>
        <w:jc w:val="both"/>
        <w:rPr>
          <w:rFonts w:cs="Calibri Light"/>
        </w:rPr>
      </w:pPr>
      <w:r w:rsidRPr="00A47843">
        <w:rPr>
          <w:rFonts w:cs="Calibri Light"/>
        </w:rPr>
        <w:t>c. maintain the security, confidentiality, integrity and availability of the Personal Data;</w:t>
      </w:r>
    </w:p>
    <w:p w:rsidR="00A47843" w:rsidRPr="00A47843" w:rsidRDefault="00A47843" w:rsidP="00A47843">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A47843" w:rsidRPr="00A47843" w:rsidRDefault="00A47843" w:rsidP="00A47843">
      <w:pPr>
        <w:ind w:left="708"/>
        <w:jc w:val="both"/>
        <w:rPr>
          <w:rFonts w:cs="Calibri Light"/>
        </w:rPr>
      </w:pPr>
      <w:r w:rsidRPr="00A47843">
        <w:rPr>
          <w:rFonts w:cs="Calibri Light"/>
        </w:rPr>
        <w:t>e. promptly inform us of any actual or suspected security incident involving such Personal Data; and</w:t>
      </w:r>
    </w:p>
    <w:p w:rsidR="00A47843" w:rsidRPr="00A47843" w:rsidRDefault="00A47843" w:rsidP="00A47843">
      <w:pPr>
        <w:ind w:left="708"/>
        <w:jc w:val="both"/>
        <w:rPr>
          <w:rFonts w:cs="Calibri Light"/>
        </w:rPr>
      </w:pPr>
      <w:r w:rsidRPr="00A47843">
        <w:rPr>
          <w:rFonts w:cs="Calibri Light"/>
        </w:rPr>
        <w:t xml:space="preserve">f. securely erase or destroy the Personal Data upon termination of the Agreement or at our request. </w:t>
      </w:r>
    </w:p>
    <w:p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attorney’s fees) and/or suffer damages as a result of a breach of this </w:t>
      </w:r>
      <w:r w:rsidR="00761C6E">
        <w:rPr>
          <w:rFonts w:cs="Calibri Light"/>
        </w:rPr>
        <w:t xml:space="preserve">Article </w:t>
      </w:r>
      <w:r w:rsidRPr="00A47843">
        <w:rPr>
          <w:rFonts w:cs="Calibri Light"/>
        </w:rPr>
        <w:t>6 by you, you must fully compensate such costs and/or damages to us.</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7</w:t>
      </w:r>
      <w:r>
        <w:rPr>
          <w:rFonts w:cs="Calibri Light"/>
          <w:b/>
        </w:rPr>
        <w:t xml:space="preserve">  -  </w:t>
      </w:r>
      <w:r w:rsidRPr="00A47843">
        <w:rPr>
          <w:rFonts w:cs="Calibri Light"/>
          <w:b/>
        </w:rPr>
        <w:t>Liability</w:t>
      </w:r>
    </w:p>
    <w:p w:rsidR="00A47843" w:rsidRPr="00A47843" w:rsidRDefault="00A47843" w:rsidP="00A47843">
      <w:pPr>
        <w:ind w:left="705" w:hanging="705"/>
        <w:jc w:val="both"/>
        <w:rPr>
          <w:rFonts w:cs="Calibri Light"/>
        </w:rPr>
      </w:pPr>
    </w:p>
    <w:p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3.3, 4.6, </w:t>
      </w:r>
      <w:r w:rsidR="00761C6E">
        <w:rPr>
          <w:rFonts w:cs="Calibri Light"/>
        </w:rPr>
        <w:t>5.5</w:t>
      </w:r>
      <w:r w:rsidRPr="00A47843">
        <w:rPr>
          <w:rFonts w:cs="Calibri Light"/>
        </w:rPr>
        <w:t xml:space="preserve"> and/or 6.3 above.</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Article 8</w:t>
      </w:r>
      <w:r>
        <w:rPr>
          <w:rFonts w:cs="Calibri Light"/>
          <w:b/>
        </w:rPr>
        <w:t xml:space="preserve">  -  </w:t>
      </w:r>
      <w:r w:rsidRPr="00A47843">
        <w:rPr>
          <w:rFonts w:cs="Calibri Light"/>
          <w:b/>
        </w:rPr>
        <w:t xml:space="preserve">Termination </w:t>
      </w:r>
    </w:p>
    <w:p w:rsidR="00A47843" w:rsidRPr="00A47843" w:rsidRDefault="00A47843" w:rsidP="00A47843">
      <w:pPr>
        <w:jc w:val="both"/>
        <w:rPr>
          <w:rFonts w:cs="Calibri Light"/>
        </w:rPr>
      </w:pPr>
    </w:p>
    <w:p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 xml:space="preserve">This Agreement becomes effective on </w:t>
      </w:r>
      <w:r w:rsidR="00F824A0">
        <w:rPr>
          <w:rFonts w:cs="Calibri Light"/>
        </w:rPr>
        <w:t xml:space="preserve">18.03.2019. </w:t>
      </w:r>
      <w:r w:rsidRPr="00A47843">
        <w:rPr>
          <w:rFonts w:cs="Calibri Light"/>
        </w:rPr>
        <w:t>This Agreement ends automatically on the date the last Service has been delivered, accepted and paid.</w:t>
      </w:r>
    </w:p>
    <w:p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rsidR="00A47843" w:rsidRPr="00A47843" w:rsidRDefault="00A47843" w:rsidP="00A47843">
      <w:pPr>
        <w:ind w:left="705"/>
        <w:jc w:val="both"/>
        <w:rPr>
          <w:rFonts w:cs="Calibri Light"/>
        </w:rPr>
      </w:pPr>
      <w:r w:rsidRPr="00A47843">
        <w:rPr>
          <w:rFonts w:cs="Calibri Light"/>
        </w:rPr>
        <w:t>d. the European Programme(s) in connection with which we entered into this Agreement with you are terminated.</w:t>
      </w:r>
    </w:p>
    <w:p w:rsidR="00A47843" w:rsidRPr="00A47843" w:rsidRDefault="00A47843" w:rsidP="00A47843">
      <w:pPr>
        <w:ind w:left="705" w:hanging="705"/>
        <w:jc w:val="both"/>
        <w:rPr>
          <w:rFonts w:cs="Calibri Light"/>
        </w:rPr>
      </w:pPr>
      <w:r w:rsidRPr="00A47843">
        <w:rPr>
          <w:rFonts w:cs="Calibri Light"/>
        </w:rPr>
        <w:lastRenderedPageBreak/>
        <w:t>8.4.</w:t>
      </w:r>
      <w:r w:rsidRPr="00A47843">
        <w:rPr>
          <w:rFonts w:cs="Calibri Light"/>
        </w:rPr>
        <w:tab/>
        <w:t>You may fully or partially terminate this Agreement with immediate effect by giving us notice at any time, if:</w:t>
      </w:r>
    </w:p>
    <w:p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rsidR="007C183B" w:rsidRPr="00A47843" w:rsidRDefault="007C183B" w:rsidP="00761C6E">
      <w:pPr>
        <w:ind w:left="705"/>
        <w:jc w:val="both"/>
        <w:rPr>
          <w:rFonts w:cs="Calibri Light"/>
        </w:rPr>
      </w:pPr>
    </w:p>
    <w:p w:rsidR="00A47843" w:rsidRPr="00A47843" w:rsidRDefault="00A47843" w:rsidP="00A47843">
      <w:pPr>
        <w:ind w:left="705" w:hanging="705"/>
        <w:rPr>
          <w:rFonts w:cs="Calibri Light"/>
          <w:b/>
        </w:rPr>
      </w:pPr>
      <w:r w:rsidRPr="00A47843">
        <w:rPr>
          <w:rFonts w:cs="Calibri Light"/>
          <w:b/>
        </w:rPr>
        <w:t>Article 9</w:t>
      </w:r>
      <w:r>
        <w:rPr>
          <w:rFonts w:cs="Calibri Light"/>
          <w:b/>
        </w:rPr>
        <w:t xml:space="preserve">  -  </w:t>
      </w:r>
      <w:r w:rsidRPr="00A47843">
        <w:rPr>
          <w:rFonts w:cs="Calibri Light"/>
          <w:b/>
        </w:rPr>
        <w:t>Safeguarding of EU’s financial interest and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10</w:t>
      </w:r>
      <w:r>
        <w:rPr>
          <w:rFonts w:cs="Calibri Light"/>
          <w:b/>
        </w:rPr>
        <w:t xml:space="preserve">  -  Various</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rsidR="00A47843" w:rsidRP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rsidR="00A47843" w:rsidRPr="00A47843" w:rsidRDefault="00A47843" w:rsidP="00A47843">
      <w:pPr>
        <w:pStyle w:val="ListParagraph"/>
        <w:numPr>
          <w:ilvl w:val="1"/>
          <w:numId w:val="5"/>
        </w:numPr>
        <w:spacing w:after="0"/>
        <w:jc w:val="both"/>
        <w:rPr>
          <w:rFonts w:ascii="Calibri Light" w:hAnsi="Calibri Light" w:cs="Calibri Light"/>
          <w:lang w:val="en-US"/>
        </w:rPr>
      </w:pPr>
      <w:r>
        <w:rPr>
          <w:rFonts w:ascii="Calibri Light" w:hAnsi="Calibri Light" w:cs="Calibri Light"/>
          <w:lang w:val="en-US"/>
        </w:rPr>
        <w:t>This Agreement covers o</w:t>
      </w:r>
      <w:r w:rsidRPr="00A47843">
        <w:rPr>
          <w:rFonts w:ascii="Calibri Light" w:hAnsi="Calibri Light" w:cs="Calibri Light"/>
          <w:lang w:val="en-US"/>
        </w:rPr>
        <w:t xml:space="preserve">ur </w:t>
      </w:r>
      <w:r>
        <w:rPr>
          <w:rFonts w:ascii="Calibri Light" w:hAnsi="Calibri Light" w:cs="Calibri Light"/>
          <w:lang w:val="en-US"/>
        </w:rPr>
        <w:t xml:space="preserve">full </w:t>
      </w:r>
      <w:r w:rsidRPr="00A47843">
        <w:rPr>
          <w:rFonts w:ascii="Calibri Light" w:hAnsi="Calibri Light" w:cs="Calibri Light"/>
          <w:lang w:val="en-US"/>
        </w:rPr>
        <w:t>contractual relationship with you</w:t>
      </w:r>
      <w:r>
        <w:rPr>
          <w:rFonts w:ascii="Calibri Light" w:hAnsi="Calibri Light" w:cs="Calibri Light"/>
          <w:lang w:val="en-US"/>
        </w:rPr>
        <w:t xml:space="preserve"> for the Services</w:t>
      </w:r>
      <w:r w:rsidRPr="00A47843">
        <w:rPr>
          <w:rFonts w:ascii="Calibri Light" w:hAnsi="Calibri Light" w:cs="Calibri Light"/>
          <w:lang w:val="en-US"/>
        </w:rPr>
        <w:t>. Oral agreements or additional general terms and conditions do not apply.</w:t>
      </w:r>
    </w:p>
    <w:p w:rsidR="00A47843" w:rsidRPr="00A47843" w:rsidRDefault="00A47843" w:rsidP="00A47843">
      <w:pPr>
        <w:ind w:left="705" w:hanging="705"/>
        <w:jc w:val="both"/>
        <w:rPr>
          <w:rFonts w:cs="Calibri Light"/>
        </w:rPr>
      </w:pPr>
      <w:r w:rsidRPr="00A47843">
        <w:rPr>
          <w:rFonts w:cs="Calibri Light"/>
        </w:rPr>
        <w:t>10.4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A47843" w:rsidRPr="00A47843" w:rsidRDefault="00A47843" w:rsidP="00A47843">
      <w:pPr>
        <w:ind w:left="705" w:hanging="705"/>
        <w:jc w:val="both"/>
        <w:rPr>
          <w:rFonts w:cs="Calibri Light"/>
        </w:rPr>
      </w:pPr>
      <w:r w:rsidRPr="00A47843">
        <w:rPr>
          <w:rFonts w:cs="Calibri Light"/>
        </w:rPr>
        <w:t>10.5.</w:t>
      </w:r>
      <w:r w:rsidRPr="00A47843">
        <w:rPr>
          <w:rFonts w:cs="Calibri Light"/>
        </w:rPr>
        <w:tab/>
        <w:t>Neither the failure nor the delay to enforce a right under this Agreement shall constitute a waiver of such right or remedy or of any other available rights or remedies.</w:t>
      </w:r>
    </w:p>
    <w:p w:rsidR="00A47843" w:rsidRPr="00A47843" w:rsidRDefault="00A47843" w:rsidP="00A47843">
      <w:pPr>
        <w:ind w:left="705" w:hanging="705"/>
        <w:jc w:val="both"/>
        <w:rPr>
          <w:rFonts w:cs="Calibri Light"/>
        </w:rPr>
      </w:pPr>
      <w:r w:rsidRPr="00A47843">
        <w:rPr>
          <w:rFonts w:cs="Calibri Light"/>
        </w:rPr>
        <w:t>10.6.</w:t>
      </w:r>
      <w:r w:rsidRPr="00A47843">
        <w:rPr>
          <w:rFonts w:cs="Calibri Light"/>
        </w:rPr>
        <w:tab/>
      </w:r>
      <w:r w:rsidR="001349FF">
        <w:rPr>
          <w:rFonts w:cs="Calibri Light"/>
        </w:rPr>
        <w:t>Dutch law applies to this Agreement. Conflicts relating to this Agreement will be decided upon in the first instance b</w:t>
      </w:r>
      <w:r w:rsidR="00A66DC8">
        <w:rPr>
          <w:rFonts w:cs="Calibri Light"/>
        </w:rPr>
        <w:t>y the competent court in Amsterdam, the Netherlands.</w:t>
      </w:r>
    </w:p>
    <w:p w:rsidR="00A47843" w:rsidRPr="00A47843" w:rsidRDefault="00A47843" w:rsidP="00A47843">
      <w:pPr>
        <w:ind w:left="705" w:hanging="705"/>
        <w:jc w:val="both"/>
        <w:rPr>
          <w:rFonts w:cs="Calibri Light"/>
        </w:rPr>
      </w:pPr>
      <w:r w:rsidRPr="00A47843">
        <w:rPr>
          <w:rFonts w:cs="Calibri Light"/>
        </w:rPr>
        <w:t>10.7.</w:t>
      </w:r>
      <w:r w:rsidRPr="00A47843">
        <w:rPr>
          <w:rFonts w:cs="Calibri Light"/>
        </w:rPr>
        <w:tab/>
        <w:t>The United Nations Convention on the International Sale of Goods does not apply.</w:t>
      </w:r>
    </w:p>
    <w:p w:rsidR="00A47843" w:rsidRPr="00A47843" w:rsidRDefault="00A47843" w:rsidP="001E7622">
      <w:pPr>
        <w:jc w:val="both"/>
        <w:rPr>
          <w:rFonts w:cs="Calibri Light"/>
        </w:rPr>
      </w:pPr>
    </w:p>
    <w:p w:rsidR="00A47843" w:rsidRPr="00A47843" w:rsidRDefault="00A47843" w:rsidP="00A47843">
      <w:pPr>
        <w:ind w:left="705" w:hanging="705"/>
        <w:jc w:val="both"/>
        <w:rPr>
          <w:rFonts w:cs="Calibri Light"/>
        </w:rPr>
      </w:pPr>
      <w:r w:rsidRPr="00A47843">
        <w:rPr>
          <w:rFonts w:cs="Calibri Light"/>
        </w:rPr>
        <w:t>Signed in two copies by:</w:t>
      </w:r>
    </w:p>
    <w:p w:rsidR="00A47843" w:rsidRPr="00A47843" w:rsidRDefault="00A47843" w:rsidP="00761C6E">
      <w:pPr>
        <w:jc w:val="both"/>
        <w:rPr>
          <w:rFonts w:cs="Calibri Light"/>
        </w:rPr>
      </w:pPr>
    </w:p>
    <w:p w:rsidR="00A47843" w:rsidRPr="00A47843" w:rsidRDefault="00A47843" w:rsidP="00A47843">
      <w:pPr>
        <w:ind w:left="705" w:hanging="705"/>
        <w:jc w:val="both"/>
        <w:rPr>
          <w:rFonts w:cs="Calibri Light"/>
        </w:rPr>
      </w:pPr>
    </w:p>
    <w:p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A47843" w:rsidRPr="00A47843" w:rsidRDefault="00A47843" w:rsidP="00A47843">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rsidR="00A47843" w:rsidRPr="00A47843" w:rsidRDefault="007C183B" w:rsidP="00A47843">
      <w:pPr>
        <w:tabs>
          <w:tab w:val="left" w:pos="5103"/>
        </w:tabs>
        <w:ind w:left="705" w:hanging="705"/>
        <w:jc w:val="both"/>
        <w:rPr>
          <w:rFonts w:cs="Calibri Light"/>
        </w:rPr>
      </w:pPr>
      <w:r>
        <w:rPr>
          <w:rFonts w:cs="Calibri Light"/>
        </w:rPr>
        <w:t xml:space="preserve">By: </w:t>
      </w:r>
      <w:r w:rsidR="00F824A0">
        <w:rPr>
          <w:rFonts w:cs="Calibri Light"/>
        </w:rPr>
        <w:t>Diego Pavia</w:t>
      </w:r>
      <w:r w:rsidR="00A47843">
        <w:rPr>
          <w:rFonts w:cs="Calibri Light"/>
        </w:rPr>
        <w:tab/>
      </w:r>
      <w:r w:rsidR="00A47843" w:rsidRPr="00A47843">
        <w:rPr>
          <w:rFonts w:cs="Calibri Light"/>
        </w:rPr>
        <w:t>By: [</w:t>
      </w:r>
      <w:r w:rsidR="00A47843" w:rsidRPr="00A47843">
        <w:rPr>
          <w:rFonts w:cs="Calibri Light"/>
          <w:highlight w:val="yellow"/>
        </w:rPr>
        <w:t>name representative</w:t>
      </w:r>
      <w:r w:rsidR="00A47843" w:rsidRPr="00A47843">
        <w:rPr>
          <w:rFonts w:cs="Calibri Light"/>
        </w:rPr>
        <w:t>]</w:t>
      </w:r>
    </w:p>
    <w:p w:rsidR="00A47843" w:rsidRPr="00A47843" w:rsidRDefault="00A47843" w:rsidP="00A47843">
      <w:pPr>
        <w:tabs>
          <w:tab w:val="left" w:pos="5103"/>
        </w:tabs>
        <w:ind w:left="705" w:hanging="705"/>
        <w:jc w:val="both"/>
        <w:rPr>
          <w:rFonts w:cs="Calibri Light"/>
        </w:rPr>
      </w:pPr>
      <w:r w:rsidRPr="00A47843">
        <w:rPr>
          <w:rFonts w:cs="Calibri Light"/>
        </w:rPr>
        <w:t xml:space="preserve">Function: </w:t>
      </w:r>
      <w:r w:rsidR="00F824A0">
        <w:rPr>
          <w:rFonts w:cs="Calibri Light"/>
        </w:rPr>
        <w:t>CEO</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9E215E" w:rsidRPr="00A47843" w:rsidRDefault="00A47843" w:rsidP="00A47843">
      <w:pPr>
        <w:pStyle w:val="04Bodytext"/>
        <w:tabs>
          <w:tab w:val="left" w:pos="5103"/>
        </w:tabs>
        <w:ind w:left="0"/>
      </w:pPr>
      <w:r>
        <w:rPr>
          <w:rFonts w:cs="Calibri Light"/>
        </w:rPr>
        <w:t>Place:</w:t>
      </w:r>
      <w:r>
        <w:rPr>
          <w:rFonts w:cs="Calibri Light"/>
        </w:rPr>
        <w:tab/>
        <w:t>Place:</w:t>
      </w:r>
    </w:p>
    <w:sectPr w:rsidR="009E215E" w:rsidRPr="00A47843" w:rsidSect="004F6FD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3E4" w:rsidRDefault="005813E4" w:rsidP="00B702CA">
      <w:pPr>
        <w:spacing w:line="240" w:lineRule="auto"/>
      </w:pPr>
      <w:r>
        <w:separator/>
      </w:r>
    </w:p>
    <w:p w:rsidR="005813E4" w:rsidRDefault="005813E4"/>
    <w:p w:rsidR="005813E4" w:rsidRDefault="005813E4" w:rsidP="004D3322"/>
    <w:p w:rsidR="005813E4" w:rsidRDefault="005813E4"/>
    <w:p w:rsidR="005813E4" w:rsidRDefault="005813E4" w:rsidP="00737D65"/>
    <w:p w:rsidR="005813E4" w:rsidRDefault="005813E4" w:rsidP="00737D65"/>
  </w:endnote>
  <w:endnote w:type="continuationSeparator" w:id="0">
    <w:p w:rsidR="005813E4" w:rsidRDefault="005813E4" w:rsidP="00B702CA">
      <w:pPr>
        <w:spacing w:line="240" w:lineRule="auto"/>
      </w:pPr>
      <w:r>
        <w:continuationSeparator/>
      </w:r>
    </w:p>
    <w:p w:rsidR="005813E4" w:rsidRDefault="005813E4"/>
    <w:p w:rsidR="005813E4" w:rsidRDefault="005813E4" w:rsidP="004D3322"/>
    <w:p w:rsidR="005813E4" w:rsidRDefault="005813E4"/>
    <w:p w:rsidR="005813E4" w:rsidRDefault="005813E4" w:rsidP="00737D65"/>
    <w:p w:rsidR="005813E4" w:rsidRDefault="005813E4"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Footer"/>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Header"/>
      <w:framePr w:w="363" w:h="357" w:hRule="exact" w:wrap="around" w:vAnchor="text" w:hAnchor="page" w:x="1759" w:y="-192"/>
      <w:ind w:right="-184"/>
    </w:pPr>
    <w:r w:rsidRPr="00811861">
      <w:rPr>
        <w:rStyle w:val="PageNumber"/>
        <w:sz w:val="18"/>
        <w:szCs w:val="18"/>
      </w:rPr>
      <w:t>0</w:t>
    </w:r>
    <w:r w:rsidRPr="00811861">
      <w:rPr>
        <w:rStyle w:val="PageNumber"/>
        <w:sz w:val="18"/>
        <w:szCs w:val="18"/>
      </w:rPr>
      <w:fldChar w:fldCharType="begin"/>
    </w:r>
    <w:r w:rsidR="00FC08A9">
      <w:rPr>
        <w:rStyle w:val="PageNumber"/>
        <w:sz w:val="18"/>
        <w:szCs w:val="18"/>
      </w:rPr>
      <w:instrText>PAGE</w:instrText>
    </w:r>
    <w:r w:rsidRPr="00811861">
      <w:rPr>
        <w:rStyle w:val="PageNumber"/>
        <w:sz w:val="18"/>
        <w:szCs w:val="18"/>
      </w:rPr>
      <w:instrText xml:space="preserve">  </w:instrText>
    </w:r>
    <w:r w:rsidRPr="00811861">
      <w:rPr>
        <w:rStyle w:val="PageNumber"/>
        <w:sz w:val="18"/>
        <w:szCs w:val="18"/>
      </w:rPr>
      <w:fldChar w:fldCharType="separate"/>
    </w:r>
    <w:r w:rsidR="00C5458E">
      <w:rPr>
        <w:rStyle w:val="PageNumber"/>
        <w:noProof/>
        <w:sz w:val="18"/>
        <w:szCs w:val="18"/>
      </w:rPr>
      <w:t>9</w:t>
    </w:r>
    <w:r w:rsidRPr="00811861">
      <w:rPr>
        <w:rStyle w:val="PageNumber"/>
        <w:sz w:val="18"/>
        <w:szCs w:val="18"/>
      </w:rPr>
      <w:fldChar w:fldCharType="end"/>
    </w:r>
  </w:p>
  <w:p w:rsidR="009C6774" w:rsidRPr="00982A8E" w:rsidRDefault="00A47843" w:rsidP="00F609B3">
    <w:pPr>
      <w:pStyle w:val="Footer"/>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2"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Footer"/>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17B43" w:rsidRPr="00F824A0"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eastAsia="en-GB"/>
                            </w:rPr>
                          </w:pPr>
                          <w:r w:rsidRPr="00F824A0">
                            <w:rPr>
                              <w:rFonts w:ascii="Calibri" w:hAnsi="Calibri" w:cs="Titillium-Regular"/>
                              <w:color w:val="004394"/>
                              <w:w w:val="99"/>
                              <w:sz w:val="16"/>
                              <w:szCs w:val="16"/>
                              <w:lang w:eastAsia="en-GB"/>
                            </w:rPr>
                            <w:t xml:space="preserve">Company </w:t>
                          </w:r>
                          <w:r w:rsidRPr="00F824A0">
                            <w:rPr>
                              <w:rFonts w:ascii="Calibri" w:hAnsi="Calibri" w:cs="Titillium-Light"/>
                              <w:color w:val="000000"/>
                              <w:w w:val="99"/>
                              <w:sz w:val="16"/>
                              <w:szCs w:val="16"/>
                              <w:lang w:eastAsia="en-GB"/>
                            </w:rPr>
                            <w:t>KIC InnoEnergy SE</w:t>
                          </w:r>
                          <w:r w:rsidRPr="00F824A0">
                            <w:rPr>
                              <w:rFonts w:ascii="Calibri" w:hAnsi="Calibri" w:cs="Titillium-Light"/>
                              <w:color w:val="004394"/>
                              <w:w w:val="99"/>
                              <w:sz w:val="16"/>
                              <w:szCs w:val="16"/>
                              <w:lang w:eastAsia="en-GB"/>
                            </w:rPr>
                            <w:t xml:space="preserve"> · </w:t>
                          </w:r>
                          <w:r w:rsidRPr="00F824A0">
                            <w:rPr>
                              <w:rFonts w:ascii="Calibri" w:hAnsi="Calibri" w:cs="Titillium-Regular"/>
                              <w:color w:val="004394"/>
                              <w:w w:val="99"/>
                              <w:sz w:val="16"/>
                              <w:szCs w:val="16"/>
                              <w:lang w:eastAsia="en-GB"/>
                            </w:rPr>
                            <w:t xml:space="preserve">Registered Office </w:t>
                          </w:r>
                          <w:r w:rsidRPr="00F824A0">
                            <w:rPr>
                              <w:rFonts w:ascii="Calibri" w:hAnsi="Calibri" w:cs="Titillium-Light"/>
                              <w:color w:val="000000"/>
                              <w:w w:val="99"/>
                              <w:sz w:val="16"/>
                              <w:szCs w:val="16"/>
                              <w:lang w:eastAsia="en-GB"/>
                            </w:rPr>
                            <w:t>Kennispoort 6th floor · John F. Kennedylaan 2 · 5612 AB Eindhoven · The Netherlands</w:t>
                          </w:r>
                        </w:p>
                        <w:p w:rsidR="00817B43" w:rsidRPr="00735C8C" w:rsidRDefault="00817B43" w:rsidP="00817B43">
                          <w:pPr>
                            <w:rPr>
                              <w:color w:val="044292"/>
                              <w:sz w:val="16"/>
                              <w:szCs w:val="16"/>
                            </w:rPr>
                          </w:pPr>
                          <w:r w:rsidRPr="00F824A0">
                            <w:rPr>
                              <w:rFonts w:ascii="Calibri" w:hAnsi="Calibri" w:cs="Titillium-Light"/>
                              <w:color w:val="004394"/>
                              <w:w w:val="99"/>
                              <w:sz w:val="16"/>
                              <w:szCs w:val="16"/>
                              <w:lang w:eastAsia="en-GB"/>
                            </w:rPr>
                            <w:t>Phone</w:t>
                          </w:r>
                          <w:r w:rsidRPr="00F824A0">
                            <w:rPr>
                              <w:rFonts w:ascii="Calibri" w:hAnsi="Calibri" w:cs="Titillium-Light"/>
                              <w:color w:val="000000"/>
                              <w:w w:val="99"/>
                              <w:sz w:val="16"/>
                              <w:szCs w:val="16"/>
                              <w:lang w:eastAsia="en-GB"/>
                            </w:rPr>
                            <w:t xml:space="preserve"> +31 (0) 40 247 31 82 </w:t>
                          </w:r>
                          <w:r w:rsidRPr="00F824A0">
                            <w:rPr>
                              <w:rFonts w:ascii="Calibri" w:hAnsi="Calibri" w:cs="Titillium-Light"/>
                              <w:color w:val="004394"/>
                              <w:w w:val="99"/>
                              <w:sz w:val="16"/>
                              <w:szCs w:val="16"/>
                              <w:lang w:eastAsia="en-GB"/>
                            </w:rPr>
                            <w:t xml:space="preserve">· email </w:t>
                          </w:r>
                          <w:r w:rsidRPr="00F824A0">
                            <w:rPr>
                              <w:rFonts w:ascii="Calibri" w:hAnsi="Calibri" w:cs="Titillium-Light"/>
                              <w:color w:val="000000"/>
                              <w:w w:val="99"/>
                              <w:sz w:val="16"/>
                              <w:szCs w:val="16"/>
                              <w:lang w:eastAsia="en-GB"/>
                            </w:rPr>
                            <w:t>info@innoenergy.com</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4394"/>
                              <w:w w:val="99"/>
                              <w:sz w:val="16"/>
                              <w:szCs w:val="16"/>
                              <w:lang w:eastAsia="en-GB"/>
                            </w:rPr>
                            <w:br/>
                          </w:r>
                          <w:r w:rsidRPr="00F824A0">
                            <w:rPr>
                              <w:rFonts w:ascii="Calibri" w:hAnsi="Calibri" w:cs="Titillium-Regular"/>
                              <w:color w:val="004394"/>
                              <w:w w:val="99"/>
                              <w:sz w:val="16"/>
                              <w:szCs w:val="16"/>
                              <w:lang w:eastAsia="en-GB"/>
                            </w:rPr>
                            <w:t>VAT-ID</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8500.04.287.B.01</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ABN Amro 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Account n</w:t>
                          </w:r>
                          <w:r w:rsidRPr="00F824A0">
                            <w:rPr>
                              <w:rFonts w:ascii="Calibri" w:hAnsi="Calibri" w:cs="Titillium-Regular"/>
                              <w:color w:val="004394"/>
                              <w:w w:val="99"/>
                              <w:sz w:val="16"/>
                              <w:szCs w:val="16"/>
                              <w:vertAlign w:val="superscript"/>
                              <w:lang w:eastAsia="en-GB"/>
                            </w:rPr>
                            <w:t>o</w:t>
                          </w:r>
                          <w:r w:rsidRPr="00F824A0">
                            <w:rPr>
                              <w:rFonts w:ascii="Calibri" w:hAnsi="Calibri" w:cs="Titillium-Regular"/>
                              <w:color w:val="004394"/>
                              <w:w w:val="99"/>
                              <w:sz w:val="16"/>
                              <w:szCs w:val="16"/>
                              <w:lang w:eastAsia="en-GB"/>
                            </w:rPr>
                            <w:t xml:space="preserve"> </w:t>
                          </w:r>
                          <w:r w:rsidRPr="00F824A0">
                            <w:rPr>
                              <w:rFonts w:ascii="Calibri" w:hAnsi="Calibri" w:cs="Titillium-Light"/>
                              <w:color w:val="000000"/>
                              <w:w w:val="99"/>
                              <w:sz w:val="16"/>
                              <w:szCs w:val="16"/>
                              <w:lang w:eastAsia="en-GB"/>
                            </w:rPr>
                            <w:t xml:space="preserve">46.58.19.958 · </w:t>
                          </w:r>
                          <w:r w:rsidRPr="00F824A0">
                            <w:rPr>
                              <w:rFonts w:ascii="Calibri" w:hAnsi="Calibri" w:cs="Titillium-Light"/>
                              <w:color w:val="004394"/>
                              <w:w w:val="99"/>
                              <w:sz w:val="16"/>
                              <w:szCs w:val="16"/>
                              <w:lang w:eastAsia="en-GB"/>
                            </w:rPr>
                            <w:t>I</w:t>
                          </w:r>
                          <w:r w:rsidRPr="00F824A0">
                            <w:rPr>
                              <w:rFonts w:ascii="Calibri" w:hAnsi="Calibri" w:cs="Titillium-Regular"/>
                              <w:color w:val="004394"/>
                              <w:w w:val="99"/>
                              <w:sz w:val="16"/>
                              <w:szCs w:val="16"/>
                              <w:lang w:eastAsia="en-GB"/>
                            </w:rPr>
                            <w:t>BAN</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NL44ABNA0465819958 · </w:t>
                          </w:r>
                          <w:r w:rsidRPr="00F824A0">
                            <w:rPr>
                              <w:rFonts w:ascii="Calibri" w:hAnsi="Calibri" w:cs="Titillium-Regular"/>
                              <w:color w:val="004394"/>
                              <w:w w:val="99"/>
                              <w:sz w:val="16"/>
                              <w:szCs w:val="16"/>
                              <w:lang w:eastAsia="en-GB"/>
                            </w:rPr>
                            <w:t xml:space="preserve">SWIFT </w:t>
                          </w:r>
                          <w:r w:rsidRPr="00F824A0">
                            <w:rPr>
                              <w:rFonts w:ascii="Calibri" w:hAnsi="Calibri" w:cs="Titillium-Light"/>
                              <w:color w:val="000000"/>
                              <w:w w:val="99"/>
                              <w:sz w:val="16"/>
                              <w:szCs w:val="16"/>
                              <w:lang w:eastAsia="en-GB"/>
                            </w:rPr>
                            <w:t>ABNANL2A</w:t>
                          </w:r>
                          <w:r w:rsidRPr="00F824A0">
                            <w:rPr>
                              <w:rFonts w:ascii="Calibri" w:hAnsi="Calibri" w:cs="Titillium-Light"/>
                              <w:color w:val="000000"/>
                              <w:w w:val="99"/>
                              <w:sz w:val="16"/>
                              <w:szCs w:val="16"/>
                              <w:lang w:eastAsia="en-GB"/>
                            </w:rPr>
                            <w:br/>
                            <w:t>InnoEnergy is the trading brand of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" filled="f" stroked="f">
              <v:textbox inset="0,0,0,0">
                <w:txbxContent>
                  <w:p w:rsidR="00817B43" w:rsidRPr="00F824A0"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eastAsia="en-GB"/>
                      </w:rPr>
                    </w:pPr>
                    <w:r w:rsidRPr="00F824A0">
                      <w:rPr>
                        <w:rFonts w:ascii="Calibri" w:hAnsi="Calibri" w:cs="Titillium-Regular"/>
                        <w:color w:val="004394"/>
                        <w:w w:val="99"/>
                        <w:sz w:val="16"/>
                        <w:szCs w:val="16"/>
                        <w:lang w:eastAsia="en-GB"/>
                      </w:rPr>
                      <w:t xml:space="preserve">Company </w:t>
                    </w:r>
                    <w:r w:rsidRPr="00F824A0">
                      <w:rPr>
                        <w:rFonts w:ascii="Calibri" w:hAnsi="Calibri" w:cs="Titillium-Light"/>
                        <w:color w:val="000000"/>
                        <w:w w:val="99"/>
                        <w:sz w:val="16"/>
                        <w:szCs w:val="16"/>
                        <w:lang w:eastAsia="en-GB"/>
                      </w:rPr>
                      <w:t>KIC InnoEnergy SE</w:t>
                    </w:r>
                    <w:r w:rsidRPr="00F824A0">
                      <w:rPr>
                        <w:rFonts w:ascii="Calibri" w:hAnsi="Calibri" w:cs="Titillium-Light"/>
                        <w:color w:val="004394"/>
                        <w:w w:val="99"/>
                        <w:sz w:val="16"/>
                        <w:szCs w:val="16"/>
                        <w:lang w:eastAsia="en-GB"/>
                      </w:rPr>
                      <w:t xml:space="preserve"> · </w:t>
                    </w:r>
                    <w:r w:rsidRPr="00F824A0">
                      <w:rPr>
                        <w:rFonts w:ascii="Calibri" w:hAnsi="Calibri" w:cs="Titillium-Regular"/>
                        <w:color w:val="004394"/>
                        <w:w w:val="99"/>
                        <w:sz w:val="16"/>
                        <w:szCs w:val="16"/>
                        <w:lang w:eastAsia="en-GB"/>
                      </w:rPr>
                      <w:t xml:space="preserve">Registered Office </w:t>
                    </w:r>
                    <w:r w:rsidRPr="00F824A0">
                      <w:rPr>
                        <w:rFonts w:ascii="Calibri" w:hAnsi="Calibri" w:cs="Titillium-Light"/>
                        <w:color w:val="000000"/>
                        <w:w w:val="99"/>
                        <w:sz w:val="16"/>
                        <w:szCs w:val="16"/>
                        <w:lang w:eastAsia="en-GB"/>
                      </w:rPr>
                      <w:t>Kennispoort 6th floor · John F. Kennedylaan 2 · 5612 AB Eindhoven · The Netherlands</w:t>
                    </w:r>
                  </w:p>
                  <w:p w:rsidR="00817B43" w:rsidRPr="00735C8C" w:rsidRDefault="00817B43" w:rsidP="00817B43">
                    <w:pPr>
                      <w:rPr>
                        <w:color w:val="044292"/>
                        <w:sz w:val="16"/>
                        <w:szCs w:val="16"/>
                      </w:rPr>
                    </w:pPr>
                    <w:r w:rsidRPr="00F824A0">
                      <w:rPr>
                        <w:rFonts w:ascii="Calibri" w:hAnsi="Calibri" w:cs="Titillium-Light"/>
                        <w:color w:val="004394"/>
                        <w:w w:val="99"/>
                        <w:sz w:val="16"/>
                        <w:szCs w:val="16"/>
                        <w:lang w:eastAsia="en-GB"/>
                      </w:rPr>
                      <w:t>Phone</w:t>
                    </w:r>
                    <w:r w:rsidRPr="00F824A0">
                      <w:rPr>
                        <w:rFonts w:ascii="Calibri" w:hAnsi="Calibri" w:cs="Titillium-Light"/>
                        <w:color w:val="000000"/>
                        <w:w w:val="99"/>
                        <w:sz w:val="16"/>
                        <w:szCs w:val="16"/>
                        <w:lang w:eastAsia="en-GB"/>
                      </w:rPr>
                      <w:t xml:space="preserve"> +31 (0) 40 247 31 82 </w:t>
                    </w:r>
                    <w:r w:rsidRPr="00F824A0">
                      <w:rPr>
                        <w:rFonts w:ascii="Calibri" w:hAnsi="Calibri" w:cs="Titillium-Light"/>
                        <w:color w:val="004394"/>
                        <w:w w:val="99"/>
                        <w:sz w:val="16"/>
                        <w:szCs w:val="16"/>
                        <w:lang w:eastAsia="en-GB"/>
                      </w:rPr>
                      <w:t xml:space="preserve">· email </w:t>
                    </w:r>
                    <w:r w:rsidRPr="00F824A0">
                      <w:rPr>
                        <w:rFonts w:ascii="Calibri" w:hAnsi="Calibri" w:cs="Titillium-Light"/>
                        <w:color w:val="000000"/>
                        <w:w w:val="99"/>
                        <w:sz w:val="16"/>
                        <w:szCs w:val="16"/>
                        <w:lang w:eastAsia="en-GB"/>
                      </w:rPr>
                      <w:t>info@innoenergy.com</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4394"/>
                        <w:w w:val="99"/>
                        <w:sz w:val="16"/>
                        <w:szCs w:val="16"/>
                        <w:lang w:eastAsia="en-GB"/>
                      </w:rPr>
                      <w:br/>
                    </w:r>
                    <w:r w:rsidRPr="00F824A0">
                      <w:rPr>
                        <w:rFonts w:ascii="Calibri" w:hAnsi="Calibri" w:cs="Titillium-Regular"/>
                        <w:color w:val="004394"/>
                        <w:w w:val="99"/>
                        <w:sz w:val="16"/>
                        <w:szCs w:val="16"/>
                        <w:lang w:eastAsia="en-GB"/>
                      </w:rPr>
                      <w:t>VAT-ID</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8500.04.287.B.01</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ABN Amro 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Account n</w:t>
                    </w:r>
                    <w:r w:rsidRPr="00F824A0">
                      <w:rPr>
                        <w:rFonts w:ascii="Calibri" w:hAnsi="Calibri" w:cs="Titillium-Regular"/>
                        <w:color w:val="004394"/>
                        <w:w w:val="99"/>
                        <w:sz w:val="16"/>
                        <w:szCs w:val="16"/>
                        <w:vertAlign w:val="superscript"/>
                        <w:lang w:eastAsia="en-GB"/>
                      </w:rPr>
                      <w:t>o</w:t>
                    </w:r>
                    <w:r w:rsidRPr="00F824A0">
                      <w:rPr>
                        <w:rFonts w:ascii="Calibri" w:hAnsi="Calibri" w:cs="Titillium-Regular"/>
                        <w:color w:val="004394"/>
                        <w:w w:val="99"/>
                        <w:sz w:val="16"/>
                        <w:szCs w:val="16"/>
                        <w:lang w:eastAsia="en-GB"/>
                      </w:rPr>
                      <w:t xml:space="preserve"> </w:t>
                    </w:r>
                    <w:r w:rsidRPr="00F824A0">
                      <w:rPr>
                        <w:rFonts w:ascii="Calibri" w:hAnsi="Calibri" w:cs="Titillium-Light"/>
                        <w:color w:val="000000"/>
                        <w:w w:val="99"/>
                        <w:sz w:val="16"/>
                        <w:szCs w:val="16"/>
                        <w:lang w:eastAsia="en-GB"/>
                      </w:rPr>
                      <w:t xml:space="preserve">46.58.19.958 · </w:t>
                    </w:r>
                    <w:r w:rsidRPr="00F824A0">
                      <w:rPr>
                        <w:rFonts w:ascii="Calibri" w:hAnsi="Calibri" w:cs="Titillium-Light"/>
                        <w:color w:val="004394"/>
                        <w:w w:val="99"/>
                        <w:sz w:val="16"/>
                        <w:szCs w:val="16"/>
                        <w:lang w:eastAsia="en-GB"/>
                      </w:rPr>
                      <w:t>I</w:t>
                    </w:r>
                    <w:r w:rsidRPr="00F824A0">
                      <w:rPr>
                        <w:rFonts w:ascii="Calibri" w:hAnsi="Calibri" w:cs="Titillium-Regular"/>
                        <w:color w:val="004394"/>
                        <w:w w:val="99"/>
                        <w:sz w:val="16"/>
                        <w:szCs w:val="16"/>
                        <w:lang w:eastAsia="en-GB"/>
                      </w:rPr>
                      <w:t>BAN</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NL44ABNA0465819958 · </w:t>
                    </w:r>
                    <w:r w:rsidRPr="00F824A0">
                      <w:rPr>
                        <w:rFonts w:ascii="Calibri" w:hAnsi="Calibri" w:cs="Titillium-Regular"/>
                        <w:color w:val="004394"/>
                        <w:w w:val="99"/>
                        <w:sz w:val="16"/>
                        <w:szCs w:val="16"/>
                        <w:lang w:eastAsia="en-GB"/>
                      </w:rPr>
                      <w:t xml:space="preserve">SWIFT </w:t>
                    </w:r>
                    <w:r w:rsidRPr="00F824A0">
                      <w:rPr>
                        <w:rFonts w:ascii="Calibri" w:hAnsi="Calibri" w:cs="Titillium-Light"/>
                        <w:color w:val="000000"/>
                        <w:w w:val="99"/>
                        <w:sz w:val="16"/>
                        <w:szCs w:val="16"/>
                        <w:lang w:eastAsia="en-GB"/>
                      </w:rPr>
                      <w:t>ABNANL2A</w:t>
                    </w:r>
                    <w:r w:rsidRPr="00F824A0">
                      <w:rPr>
                        <w:rFonts w:ascii="Calibri" w:hAnsi="Calibri" w:cs="Titillium-Light"/>
                        <w:color w:val="000000"/>
                        <w:w w:val="99"/>
                        <w:sz w:val="16"/>
                        <w:szCs w:val="16"/>
                        <w:lang w:eastAsia="en-GB"/>
                      </w:rPr>
                      <w:br/>
                      <w:t>InnoEnergy is the trading brand of KIC InnoEnergy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4"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5"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3E4" w:rsidRDefault="005813E4" w:rsidP="00B702CA">
      <w:pPr>
        <w:spacing w:line="240" w:lineRule="auto"/>
      </w:pPr>
      <w:r>
        <w:separator/>
      </w:r>
    </w:p>
    <w:p w:rsidR="005813E4" w:rsidRDefault="005813E4"/>
    <w:p w:rsidR="005813E4" w:rsidRDefault="005813E4" w:rsidP="004D3322"/>
    <w:p w:rsidR="005813E4" w:rsidRDefault="005813E4"/>
    <w:p w:rsidR="005813E4" w:rsidRDefault="005813E4" w:rsidP="00737D65"/>
    <w:p w:rsidR="005813E4" w:rsidRDefault="005813E4" w:rsidP="00737D65"/>
  </w:footnote>
  <w:footnote w:type="continuationSeparator" w:id="0">
    <w:p w:rsidR="005813E4" w:rsidRDefault="005813E4" w:rsidP="00B702CA">
      <w:pPr>
        <w:spacing w:line="240" w:lineRule="auto"/>
      </w:pPr>
      <w:r>
        <w:continuationSeparator/>
      </w:r>
    </w:p>
    <w:p w:rsidR="005813E4" w:rsidRDefault="005813E4"/>
    <w:p w:rsidR="005813E4" w:rsidRDefault="005813E4" w:rsidP="004D3322"/>
    <w:p w:rsidR="005813E4" w:rsidRDefault="005813E4"/>
    <w:p w:rsidR="005813E4" w:rsidRDefault="005813E4" w:rsidP="00737D65"/>
    <w:p w:rsidR="005813E4" w:rsidRDefault="005813E4"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rsidR="009C6774" w:rsidRDefault="009C6774" w:rsidP="00E745FC">
    <w:pPr>
      <w:pStyle w:val="Header"/>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Header"/>
      <w:ind w:left="-1985"/>
    </w:pPr>
    <w:r w:rsidRPr="00813C50">
      <w:rPr>
        <w:noProof/>
      </w:rPr>
      <w:drawing>
        <wp:inline distT="0" distB="0" distL="0" distR="0">
          <wp:extent cx="7665720" cy="1828800"/>
          <wp:effectExtent l="0" t="0" r="0" b="0"/>
          <wp:docPr id="1" name="Picture 1"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1F2209">
    <w:pPr>
      <w:pStyle w:val="Header"/>
      <w:tabs>
        <w:tab w:val="clear" w:pos="9360"/>
      </w:tabs>
      <w:ind w:left="-1985" w:right="-1417"/>
    </w:pPr>
    <w:r w:rsidRPr="00813C50">
      <w:rPr>
        <w:noProof/>
      </w:rPr>
      <w:drawing>
        <wp:inline distT="0" distB="0" distL="0" distR="0">
          <wp:extent cx="7543800" cy="1790700"/>
          <wp:effectExtent l="0" t="0" r="0" b="0"/>
          <wp:docPr id="3" name="Picture 3"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15B4"/>
    <w:rsid w:val="00054111"/>
    <w:rsid w:val="0009179A"/>
    <w:rsid w:val="00093D55"/>
    <w:rsid w:val="000A0EB0"/>
    <w:rsid w:val="000C1DEF"/>
    <w:rsid w:val="000C6EC9"/>
    <w:rsid w:val="000C7456"/>
    <w:rsid w:val="000D2259"/>
    <w:rsid w:val="000D5494"/>
    <w:rsid w:val="000D5C62"/>
    <w:rsid w:val="00113B6F"/>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11A67"/>
    <w:rsid w:val="00212172"/>
    <w:rsid w:val="00223A05"/>
    <w:rsid w:val="00272515"/>
    <w:rsid w:val="002975C2"/>
    <w:rsid w:val="00297A51"/>
    <w:rsid w:val="002B1114"/>
    <w:rsid w:val="002B4A65"/>
    <w:rsid w:val="002B6DDB"/>
    <w:rsid w:val="002C4007"/>
    <w:rsid w:val="002D27C1"/>
    <w:rsid w:val="00327CD8"/>
    <w:rsid w:val="00340276"/>
    <w:rsid w:val="00344D85"/>
    <w:rsid w:val="00354951"/>
    <w:rsid w:val="003611F2"/>
    <w:rsid w:val="00366DA5"/>
    <w:rsid w:val="00392A28"/>
    <w:rsid w:val="003A0D5F"/>
    <w:rsid w:val="003A471B"/>
    <w:rsid w:val="003A71A4"/>
    <w:rsid w:val="003B51DF"/>
    <w:rsid w:val="003D25B5"/>
    <w:rsid w:val="003E090C"/>
    <w:rsid w:val="003E40DE"/>
    <w:rsid w:val="003F7F82"/>
    <w:rsid w:val="00414356"/>
    <w:rsid w:val="004356A7"/>
    <w:rsid w:val="00442AFE"/>
    <w:rsid w:val="00471564"/>
    <w:rsid w:val="00476A5A"/>
    <w:rsid w:val="004819B8"/>
    <w:rsid w:val="004C5185"/>
    <w:rsid w:val="004D3322"/>
    <w:rsid w:val="004D559E"/>
    <w:rsid w:val="004D6D89"/>
    <w:rsid w:val="004E6091"/>
    <w:rsid w:val="004F0967"/>
    <w:rsid w:val="004F3B42"/>
    <w:rsid w:val="004F6FD0"/>
    <w:rsid w:val="005079A3"/>
    <w:rsid w:val="00516523"/>
    <w:rsid w:val="005224BD"/>
    <w:rsid w:val="005235B3"/>
    <w:rsid w:val="00525457"/>
    <w:rsid w:val="00534FA9"/>
    <w:rsid w:val="00535D25"/>
    <w:rsid w:val="0054064B"/>
    <w:rsid w:val="0054094A"/>
    <w:rsid w:val="005533AA"/>
    <w:rsid w:val="00567DD8"/>
    <w:rsid w:val="005813E4"/>
    <w:rsid w:val="005905C6"/>
    <w:rsid w:val="005A367B"/>
    <w:rsid w:val="005C032A"/>
    <w:rsid w:val="005F14C1"/>
    <w:rsid w:val="006010DC"/>
    <w:rsid w:val="00604F15"/>
    <w:rsid w:val="00610865"/>
    <w:rsid w:val="0064642E"/>
    <w:rsid w:val="0066170D"/>
    <w:rsid w:val="0066501B"/>
    <w:rsid w:val="0067038D"/>
    <w:rsid w:val="006A6D7E"/>
    <w:rsid w:val="006D5A77"/>
    <w:rsid w:val="00712A83"/>
    <w:rsid w:val="0071504D"/>
    <w:rsid w:val="00734F38"/>
    <w:rsid w:val="00735C8C"/>
    <w:rsid w:val="00737D65"/>
    <w:rsid w:val="007405B0"/>
    <w:rsid w:val="007534DA"/>
    <w:rsid w:val="00761C6E"/>
    <w:rsid w:val="00767AB8"/>
    <w:rsid w:val="00775645"/>
    <w:rsid w:val="007927E8"/>
    <w:rsid w:val="0079577F"/>
    <w:rsid w:val="00797345"/>
    <w:rsid w:val="007A6593"/>
    <w:rsid w:val="007B05B8"/>
    <w:rsid w:val="007C183B"/>
    <w:rsid w:val="007C2E67"/>
    <w:rsid w:val="007F7741"/>
    <w:rsid w:val="00811861"/>
    <w:rsid w:val="00813C50"/>
    <w:rsid w:val="00817B43"/>
    <w:rsid w:val="008258C5"/>
    <w:rsid w:val="00841DCA"/>
    <w:rsid w:val="00844F54"/>
    <w:rsid w:val="008649D4"/>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5FD1"/>
    <w:rsid w:val="00A06E7D"/>
    <w:rsid w:val="00A27DF7"/>
    <w:rsid w:val="00A37FF9"/>
    <w:rsid w:val="00A467B8"/>
    <w:rsid w:val="00A47843"/>
    <w:rsid w:val="00A54627"/>
    <w:rsid w:val="00A54DC9"/>
    <w:rsid w:val="00A55886"/>
    <w:rsid w:val="00A66DC8"/>
    <w:rsid w:val="00A93130"/>
    <w:rsid w:val="00A94E0E"/>
    <w:rsid w:val="00A96F94"/>
    <w:rsid w:val="00AB57AB"/>
    <w:rsid w:val="00AC30BB"/>
    <w:rsid w:val="00AD495E"/>
    <w:rsid w:val="00AD7970"/>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1847"/>
    <w:rsid w:val="00BF3F34"/>
    <w:rsid w:val="00C13C11"/>
    <w:rsid w:val="00C35995"/>
    <w:rsid w:val="00C533EC"/>
    <w:rsid w:val="00C5458E"/>
    <w:rsid w:val="00C648DE"/>
    <w:rsid w:val="00C70437"/>
    <w:rsid w:val="00C74315"/>
    <w:rsid w:val="00C75F4D"/>
    <w:rsid w:val="00C9267B"/>
    <w:rsid w:val="00C927EA"/>
    <w:rsid w:val="00CA0AE1"/>
    <w:rsid w:val="00CC4615"/>
    <w:rsid w:val="00CC7CC8"/>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D6714"/>
    <w:rsid w:val="00DE0814"/>
    <w:rsid w:val="00DE49F3"/>
    <w:rsid w:val="00E0693C"/>
    <w:rsid w:val="00E23C8E"/>
    <w:rsid w:val="00E27746"/>
    <w:rsid w:val="00E62567"/>
    <w:rsid w:val="00E639AB"/>
    <w:rsid w:val="00E745FC"/>
    <w:rsid w:val="00E76F0A"/>
    <w:rsid w:val="00E9657E"/>
    <w:rsid w:val="00EA4D37"/>
    <w:rsid w:val="00EA4E55"/>
    <w:rsid w:val="00EA5CF4"/>
    <w:rsid w:val="00EB238E"/>
    <w:rsid w:val="00EB273C"/>
    <w:rsid w:val="00EB71E1"/>
    <w:rsid w:val="00EC6D55"/>
    <w:rsid w:val="00ED1A7B"/>
    <w:rsid w:val="00F03E57"/>
    <w:rsid w:val="00F24D0A"/>
    <w:rsid w:val="00F27D1D"/>
    <w:rsid w:val="00F30133"/>
    <w:rsid w:val="00F50643"/>
    <w:rsid w:val="00F609B3"/>
    <w:rsid w:val="00F67747"/>
    <w:rsid w:val="00F824A0"/>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D08D8"/>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semiHidden/>
    <w:unhideWhenUsed/>
    <w:rsid w:val="00093D55"/>
    <w:rPr>
      <w:sz w:val="20"/>
      <w:szCs w:val="20"/>
    </w:rPr>
  </w:style>
  <w:style w:type="character" w:customStyle="1" w:styleId="CommentTextChar">
    <w:name w:val="Comment Text Char"/>
    <w:link w:val="CommentText"/>
    <w:uiPriority w:val="99"/>
    <w:semiHidden/>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66D1-7346-469B-859F-CA9D0BC9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Template>
  <TotalTime>108</TotalTime>
  <Pages>8</Pages>
  <Words>2446</Words>
  <Characters>13948</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Javier.Arias@innoenergy.com</cp:lastModifiedBy>
  <cp:revision>12</cp:revision>
  <cp:lastPrinted>2018-04-24T06:23:00Z</cp:lastPrinted>
  <dcterms:created xsi:type="dcterms:W3CDTF">2018-04-23T12:09:00Z</dcterms:created>
  <dcterms:modified xsi:type="dcterms:W3CDTF">2019-03-01T14:14:00Z</dcterms:modified>
</cp:coreProperties>
</file>